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3" w:type="dxa"/>
        <w:tblLook w:val="04A0"/>
      </w:tblPr>
      <w:tblGrid>
        <w:gridCol w:w="1320"/>
        <w:gridCol w:w="1129"/>
        <w:gridCol w:w="1260"/>
        <w:gridCol w:w="1580"/>
        <w:gridCol w:w="2240"/>
        <w:gridCol w:w="1489"/>
      </w:tblGrid>
      <w:tr w:rsidR="009C31B5" w:rsidRPr="009C31B5" w:rsidTr="009C31B5">
        <w:trPr>
          <w:trHeight w:val="58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ΟΝΟΜΑ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ΠΡΟΟΔΟΣ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ΤΕΛΙΚΕΣ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BONUS ΕΡΓΑΣΙΑ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ΜΕΡΙΚΗ ΒΑΘΜΟΛΟΓΙΑ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ΤΕΛΙΚΗ ΒΑΘΜΟΛΟΓΙΑ</w:t>
            </w:r>
          </w:p>
        </w:tc>
      </w:tr>
      <w:tr w:rsidR="009C31B5" w:rsidRPr="009C31B5" w:rsidTr="009C31B5">
        <w:trPr>
          <w:trHeight w:val="30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9C31B5">
              <w:rPr>
                <w:rFonts w:ascii="Calibri" w:eastAsia="Times New Roman" w:hAnsi="Calibri" w:cs="Calibri"/>
                <w:color w:val="FFFFFF"/>
              </w:rPr>
              <w:t>ΜΙΧΑΛΗΣ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17,21</w:t>
            </w:r>
          </w:p>
        </w:tc>
      </w:tr>
      <w:tr w:rsidR="009C31B5" w:rsidRPr="009C31B5" w:rsidTr="009C31B5">
        <w:trPr>
          <w:trHeight w:val="30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9C31B5">
              <w:rPr>
                <w:rFonts w:ascii="Calibri" w:eastAsia="Times New Roman" w:hAnsi="Calibri" w:cs="Calibri"/>
                <w:color w:val="FFFFFF"/>
              </w:rPr>
              <w:t>ΓΙΑΝΝΗΣ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31B5" w:rsidRPr="009C31B5" w:rsidTr="009C31B5">
        <w:trPr>
          <w:trHeight w:val="30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9C31B5">
              <w:rPr>
                <w:rFonts w:ascii="Calibri" w:eastAsia="Times New Roman" w:hAnsi="Calibri" w:cs="Calibri"/>
                <w:color w:val="FFFFFF"/>
              </w:rPr>
              <w:t>ΤΑΣΟΣ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31B5" w:rsidRPr="009C31B5" w:rsidTr="009C31B5">
        <w:trPr>
          <w:trHeight w:val="30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9C31B5">
              <w:rPr>
                <w:rFonts w:ascii="Calibri" w:eastAsia="Times New Roman" w:hAnsi="Calibri" w:cs="Calibri"/>
                <w:color w:val="FFFFFF"/>
              </w:rPr>
              <w:t>ΔΗΜΗΤΡΗΣ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31B5" w:rsidRPr="009C31B5" w:rsidTr="009C31B5">
        <w:trPr>
          <w:trHeight w:val="30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9C31B5">
              <w:rPr>
                <w:rFonts w:ascii="Calibri" w:eastAsia="Times New Roman" w:hAnsi="Calibri" w:cs="Calibri"/>
                <w:color w:val="FFFFFF"/>
              </w:rPr>
              <w:t>ΤΑΚΗΣ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31B5" w:rsidRPr="009C31B5" w:rsidTr="009C31B5">
        <w:trPr>
          <w:trHeight w:val="30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9C31B5">
              <w:rPr>
                <w:rFonts w:ascii="Calibri" w:eastAsia="Times New Roman" w:hAnsi="Calibri" w:cs="Calibri"/>
                <w:color w:val="FFFFFF"/>
              </w:rPr>
              <w:t>ΑΝΔΡΕΑΣ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31B5" w:rsidRPr="009C31B5" w:rsidTr="009C31B5">
        <w:trPr>
          <w:trHeight w:val="31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9C31B5">
              <w:rPr>
                <w:rFonts w:ascii="Calibri" w:eastAsia="Times New Roman" w:hAnsi="Calibri" w:cs="Calibri"/>
                <w:color w:val="FFFFFF"/>
              </w:rPr>
              <w:t>ΔΗΜΗΤΡΑ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31B5" w:rsidRPr="009C31B5" w:rsidRDefault="009C31B5" w:rsidP="009C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D31F2" w:rsidRDefault="00ED31F2" w:rsidP="00ED31F2">
      <w:pPr>
        <w:rPr>
          <w:lang w:val="el-GR"/>
        </w:rPr>
      </w:pPr>
    </w:p>
    <w:p w:rsidR="003C6023" w:rsidRPr="00ED31F2" w:rsidRDefault="00ED31F2" w:rsidP="00ED31F2">
      <w:pPr>
        <w:pStyle w:val="a3"/>
        <w:numPr>
          <w:ilvl w:val="0"/>
          <w:numId w:val="1"/>
        </w:numPr>
        <w:rPr>
          <w:lang w:val="el-GR"/>
        </w:rPr>
      </w:pPr>
      <w:r w:rsidRPr="00ED31F2">
        <w:rPr>
          <w:lang w:val="el-GR"/>
        </w:rPr>
        <w:t>ΜΕΡΙΚΗ ΒΑΘΜΟΛΟΓΙΑ ΥΠΟΛΟΓΙΖΕΤΑΙ ΑΠΟ:</w:t>
      </w:r>
    </w:p>
    <w:p w:rsidR="00ED31F2" w:rsidRPr="00ED31F2" w:rsidRDefault="00ED31F2" w:rsidP="00ED31F2">
      <w:pPr>
        <w:pStyle w:val="a3"/>
        <w:numPr>
          <w:ilvl w:val="1"/>
          <w:numId w:val="1"/>
        </w:numPr>
        <w:rPr>
          <w:lang w:val="el-GR"/>
        </w:rPr>
      </w:pPr>
      <w:r w:rsidRPr="00ED31F2">
        <w:rPr>
          <w:lang w:val="el-GR"/>
        </w:rPr>
        <w:t>ΤΟ 30% ΤΗΣ ΠΡΟΟΔΟΥ ΚΑΙ ΤΟ 70% ΤΗΣ ΤΕΛΙΚΗΣ ΕΞΕΤΑΣΗΣ ΜΕ ΑΡΙΣΤΑ ΤΟ 18</w:t>
      </w:r>
    </w:p>
    <w:p w:rsidR="00ED31F2" w:rsidRPr="00ED31F2" w:rsidRDefault="00ED31F2" w:rsidP="00ED31F2">
      <w:pPr>
        <w:pStyle w:val="a3"/>
        <w:numPr>
          <w:ilvl w:val="0"/>
          <w:numId w:val="1"/>
        </w:numPr>
        <w:rPr>
          <w:lang w:val="el-GR"/>
        </w:rPr>
      </w:pPr>
      <w:r w:rsidRPr="00ED31F2">
        <w:rPr>
          <w:lang w:val="el-GR"/>
        </w:rPr>
        <w:t>ΤΕΛΙΚΗ ΒΑΘΜΟΛΟΓΙΑ ΥΠΟΛΟΓΙΖΕΤΑΙ ΑΠΟ:</w:t>
      </w:r>
    </w:p>
    <w:p w:rsidR="00ED31F2" w:rsidRDefault="00ED31F2" w:rsidP="00ED31F2">
      <w:pPr>
        <w:pStyle w:val="a3"/>
        <w:numPr>
          <w:ilvl w:val="1"/>
          <w:numId w:val="1"/>
        </w:numPr>
        <w:rPr>
          <w:lang w:val="el-GR"/>
        </w:rPr>
      </w:pPr>
      <w:r w:rsidRPr="00ED31F2">
        <w:rPr>
          <w:lang w:val="el-GR"/>
        </w:rPr>
        <w:t xml:space="preserve">ΤΗ ΜΕΡΙΚΗ ΒΑΘΜΟΛΟΓΙΑ + ΤΟ </w:t>
      </w:r>
      <w:r>
        <w:t>BONUS</w:t>
      </w:r>
      <w:r w:rsidRPr="00ED31F2">
        <w:rPr>
          <w:lang w:val="el-GR"/>
        </w:rPr>
        <w:t xml:space="preserve"> ΕΡΓΑΣΙΑΣ</w:t>
      </w:r>
    </w:p>
    <w:p w:rsidR="009C31B5" w:rsidRPr="009C31B5" w:rsidRDefault="009C31B5" w:rsidP="009C31B5">
      <w:pPr>
        <w:rPr>
          <w:lang w:val="el-GR"/>
        </w:rPr>
      </w:pPr>
      <w:r w:rsidRPr="009C31B5">
        <w:rPr>
          <w:lang w:val="el-GR"/>
        </w:rPr>
        <w:drawing>
          <wp:inline distT="0" distB="0" distL="0" distR="0">
            <wp:extent cx="4572000" cy="2743200"/>
            <wp:effectExtent l="19050" t="0" r="1905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C31B5" w:rsidRPr="009C31B5" w:rsidSect="003C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E6F"/>
    <w:multiLevelType w:val="hybridMultilevel"/>
    <w:tmpl w:val="F43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1F2"/>
    <w:rsid w:val="003C6023"/>
    <w:rsid w:val="009C31B5"/>
    <w:rsid w:val="00ED31F2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3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Φύλλο1!$B$2</c:f>
              <c:strCache>
                <c:ptCount val="1"/>
                <c:pt idx="0">
                  <c:v>ΠΡΟΟΔΟΣ</c:v>
                </c:pt>
              </c:strCache>
            </c:strRef>
          </c:tx>
          <c:cat>
            <c:strRef>
              <c:f>Φύλλο1!$A$3:$A$9</c:f>
              <c:strCache>
                <c:ptCount val="7"/>
                <c:pt idx="0">
                  <c:v>ΜΙΧΑΛΗΣ</c:v>
                </c:pt>
                <c:pt idx="1">
                  <c:v>ΓΙΑΝΝΗΣ</c:v>
                </c:pt>
                <c:pt idx="2">
                  <c:v>ΤΑΣΟΣ</c:v>
                </c:pt>
                <c:pt idx="3">
                  <c:v>ΔΗΜΗΤΡΗΣ</c:v>
                </c:pt>
                <c:pt idx="4">
                  <c:v>ΤΑΚΗΣ</c:v>
                </c:pt>
                <c:pt idx="5">
                  <c:v>ΑΝΔΡΕΑΣ</c:v>
                </c:pt>
                <c:pt idx="6">
                  <c:v>ΔΗΜΗΤΡΑ</c:v>
                </c:pt>
              </c:strCache>
            </c:strRef>
          </c:cat>
          <c:val>
            <c:numRef>
              <c:f>Φύλλο1!$B$3:$B$9</c:f>
              <c:numCache>
                <c:formatCode>General</c:formatCode>
                <c:ptCount val="7"/>
                <c:pt idx="0">
                  <c:v>19</c:v>
                </c:pt>
                <c:pt idx="1">
                  <c:v>17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14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Φύλλο1!$C$2</c:f>
              <c:strCache>
                <c:ptCount val="1"/>
                <c:pt idx="0">
                  <c:v>ΤΕΛΙΚΕΣ</c:v>
                </c:pt>
              </c:strCache>
            </c:strRef>
          </c:tx>
          <c:cat>
            <c:strRef>
              <c:f>Φύλλο1!$A$3:$A$9</c:f>
              <c:strCache>
                <c:ptCount val="7"/>
                <c:pt idx="0">
                  <c:v>ΜΙΧΑΛΗΣ</c:v>
                </c:pt>
                <c:pt idx="1">
                  <c:v>ΓΙΑΝΝΗΣ</c:v>
                </c:pt>
                <c:pt idx="2">
                  <c:v>ΤΑΣΟΣ</c:v>
                </c:pt>
                <c:pt idx="3">
                  <c:v>ΔΗΜΗΤΡΗΣ</c:v>
                </c:pt>
                <c:pt idx="4">
                  <c:v>ΤΑΚΗΣ</c:v>
                </c:pt>
                <c:pt idx="5">
                  <c:v>ΑΝΔΡΕΑΣ</c:v>
                </c:pt>
                <c:pt idx="6">
                  <c:v>ΔΗΜΗΤΡΑ</c:v>
                </c:pt>
              </c:strCache>
            </c:strRef>
          </c:cat>
          <c:val>
            <c:numRef>
              <c:f>Φύλλο1!$C$3:$C$9</c:f>
              <c:numCache>
                <c:formatCode>General</c:formatCode>
                <c:ptCount val="7"/>
                <c:pt idx="0">
                  <c:v>16</c:v>
                </c:pt>
                <c:pt idx="1">
                  <c:v>17</c:v>
                </c:pt>
                <c:pt idx="2">
                  <c:v>12</c:v>
                </c:pt>
                <c:pt idx="3">
                  <c:v>13</c:v>
                </c:pt>
                <c:pt idx="4">
                  <c:v>17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</c:ser>
        <c:axId val="77057024"/>
        <c:axId val="77058816"/>
      </c:barChart>
      <c:catAx>
        <c:axId val="77057024"/>
        <c:scaling>
          <c:orientation val="minMax"/>
        </c:scaling>
        <c:axPos val="b"/>
        <c:tickLblPos val="nextTo"/>
        <c:crossAx val="77058816"/>
        <c:crosses val="autoZero"/>
        <c:auto val="1"/>
        <c:lblAlgn val="ctr"/>
        <c:lblOffset val="100"/>
      </c:catAx>
      <c:valAx>
        <c:axId val="77058816"/>
        <c:scaling>
          <c:orientation val="minMax"/>
        </c:scaling>
        <c:axPos val="l"/>
        <c:majorGridlines/>
        <c:numFmt formatCode="General" sourceLinked="1"/>
        <c:tickLblPos val="nextTo"/>
        <c:crossAx val="7705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mmingos</dc:creator>
  <cp:lastModifiedBy>mmingos</cp:lastModifiedBy>
  <cp:revision>1</cp:revision>
  <dcterms:created xsi:type="dcterms:W3CDTF">2012-10-23T09:43:00Z</dcterms:created>
  <dcterms:modified xsi:type="dcterms:W3CDTF">2012-10-23T11:12:00Z</dcterms:modified>
</cp:coreProperties>
</file>